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76EF" w:rsidRDefault="009476EF" w:rsidP="009476EF">
      <w:pPr>
        <w:rPr>
          <w:rFonts w:ascii="Times New Roman" w:hAnsi="Times New Roman"/>
          <w:sz w:val="24"/>
          <w:szCs w:val="24"/>
        </w:rPr>
      </w:pPr>
      <w:r>
        <w:rPr>
          <w:rFonts w:ascii="Times New Roman" w:hAnsi="Times New Roman"/>
          <w:b/>
          <w:sz w:val="24"/>
          <w:szCs w:val="24"/>
        </w:rPr>
        <w:t xml:space="preserve">                                                           </w:t>
      </w:r>
      <w:bookmarkStart w:id="0" w:name="_GoBack"/>
      <w:bookmarkEnd w:id="0"/>
      <w:r>
        <w:rPr>
          <w:rFonts w:ascii="Times New Roman" w:hAnsi="Times New Roman"/>
          <w:b/>
          <w:sz w:val="24"/>
          <w:szCs w:val="24"/>
        </w:rPr>
        <w:t>10- мәтін</w:t>
      </w:r>
      <w:r>
        <w:rPr>
          <w:rFonts w:ascii="Times New Roman" w:hAnsi="Times New Roman"/>
          <w:b/>
          <w:sz w:val="24"/>
          <w:szCs w:val="24"/>
        </w:rPr>
        <w:br/>
      </w:r>
      <w:r>
        <w:rPr>
          <w:rFonts w:ascii="Times New Roman" w:hAnsi="Times New Roman"/>
          <w:sz w:val="24"/>
          <w:szCs w:val="24"/>
          <w:shd w:val="clear" w:color="auto" w:fill="FFFFFF"/>
        </w:rPr>
        <w:t>«</w:t>
      </w:r>
      <w:r>
        <w:rPr>
          <w:rFonts w:ascii="Times New Roman" w:hAnsi="Times New Roman"/>
          <w:sz w:val="24"/>
          <w:szCs w:val="24"/>
        </w:rPr>
        <w:t>Он жеті жасар Жанқожа» жырының мағыналық бөліктеріне назар аударсақ, оның бірден көлемді, күрделі дәрежеде тумағанын байқаймыз. Жыр мазмұнын құрайтын мотивтер ертеректе ел ішіне кең тараған шығармалар болуы мүмкін. Мәселен, «Жанқожаның Созақты алуы», «Бабажанның елге бүлік салуы», «Жанқожаның Тықы мен Әйімбет батырларды жеңуі» сияқты оқиғалар жеке-жеке жыр ретінде айтылған. Содан соң ғұмырбаяндық тұтастану процесі арқылы көлемді шығармаға айналған. Бұл жөнінде М. Әуезов: «Батырлар жырының қайсысы болса да алғашында жеке оқиғаларды суреттеуден туады. Ең әуелі жырға батырдың бір-екі ерлік ісі қосылуы мүмкін. Келесі сәтте тыңдаушы көпшілік жыршы ақыннан «жаңағы әңгіменің жалғасын айт» деп тілек білдіруі ықтимал. Сол кезде жыршы ақын бұрынғы әңгімелерін қайталай бермей, көпшілікке тараған жырдың алғашқы оқиғасына тыңнан сюжеттер қосатын болады. Жырды редакциялап, тыңдаушыға бір жерін түсіре жырлайды. Сөйтіп ол жырдың ұзағынан айтылатын көлемді де күрделі ұлғайған түрін тудырады», – деп айтқан. «Жанқожа батыр» жыры басқа да тарихи-фольклорлық үлгілер сияқты ұлтымыздың ХІХ ғ. ауқымындағы ерлік күресін, батырларымыздың отанын, туған өлкесін, азаттығын сақтап қалу жолында қандай құрбандықтарға барғанын, сол үшін қаншама күш-қайрат сарп еткенін көрсетеді. Қалай дегенмен аталмыш туындылардың ұлтжанды ұрпақ тәрбиелеуге қосар үлесі зор екені сөзсіз.</w:t>
      </w:r>
    </w:p>
    <w:p w:rsidR="009476EF" w:rsidRDefault="009476EF" w:rsidP="009476EF">
      <w:pPr>
        <w:pStyle w:val="a4"/>
        <w:numPr>
          <w:ilvl w:val="1"/>
          <w:numId w:val="1"/>
        </w:numPr>
        <w:rPr>
          <w:rFonts w:ascii="Times New Roman" w:hAnsi="Times New Roman"/>
          <w:sz w:val="24"/>
          <w:szCs w:val="24"/>
        </w:rPr>
      </w:pPr>
      <w:r>
        <w:rPr>
          <w:rFonts w:ascii="Times New Roman" w:hAnsi="Times New Roman"/>
          <w:sz w:val="24"/>
          <w:szCs w:val="24"/>
        </w:rPr>
        <w:t xml:space="preserve"> «Жанқожа батыр» жырында сипатталатын оқиға қай ғасырда болған?</w:t>
      </w:r>
    </w:p>
    <w:p w:rsidR="009476EF" w:rsidRDefault="009476EF" w:rsidP="009476EF">
      <w:pPr>
        <w:pStyle w:val="a4"/>
        <w:numPr>
          <w:ilvl w:val="1"/>
          <w:numId w:val="1"/>
        </w:numPr>
        <w:rPr>
          <w:rFonts w:ascii="Times New Roman" w:hAnsi="Times New Roman"/>
          <w:sz w:val="24"/>
          <w:szCs w:val="24"/>
        </w:rPr>
      </w:pPr>
      <w:r>
        <w:rPr>
          <w:rFonts w:ascii="Times New Roman" w:hAnsi="Times New Roman"/>
          <w:sz w:val="24"/>
          <w:szCs w:val="24"/>
        </w:rPr>
        <w:t>«Жанқожа батыр» жыры не туралы?</w:t>
      </w:r>
    </w:p>
    <w:p w:rsidR="009476EF" w:rsidRDefault="009476EF" w:rsidP="009476EF">
      <w:pPr>
        <w:pStyle w:val="a4"/>
        <w:numPr>
          <w:ilvl w:val="1"/>
          <w:numId w:val="1"/>
        </w:numPr>
        <w:rPr>
          <w:rFonts w:ascii="Times New Roman" w:hAnsi="Times New Roman"/>
          <w:sz w:val="24"/>
          <w:szCs w:val="24"/>
        </w:rPr>
      </w:pPr>
      <w:r>
        <w:rPr>
          <w:rFonts w:ascii="Times New Roman" w:hAnsi="Times New Roman"/>
          <w:sz w:val="24"/>
          <w:szCs w:val="24"/>
        </w:rPr>
        <w:t>Батырлар жыры туралы пікір айтқан ғалым</w:t>
      </w:r>
      <w:r>
        <w:rPr>
          <w:rFonts w:ascii="Times New Roman" w:hAnsi="Times New Roman"/>
          <w:sz w:val="24"/>
          <w:szCs w:val="24"/>
          <w:lang w:val="kk-KZ"/>
        </w:rPr>
        <w:t>?</w:t>
      </w:r>
    </w:p>
    <w:p w:rsidR="009476EF" w:rsidRDefault="009476EF" w:rsidP="009476EF">
      <w:pPr>
        <w:pStyle w:val="a4"/>
        <w:numPr>
          <w:ilvl w:val="1"/>
          <w:numId w:val="1"/>
        </w:numPr>
        <w:rPr>
          <w:rFonts w:ascii="Times New Roman" w:hAnsi="Times New Roman"/>
          <w:sz w:val="24"/>
          <w:szCs w:val="24"/>
        </w:rPr>
      </w:pPr>
      <w:r>
        <w:rPr>
          <w:rFonts w:ascii="Times New Roman" w:hAnsi="Times New Roman"/>
          <w:sz w:val="24"/>
          <w:szCs w:val="24"/>
        </w:rPr>
        <w:t>Жырдың сюжетін өзгертуі мүмкін</w:t>
      </w:r>
      <w:r>
        <w:rPr>
          <w:rFonts w:ascii="Times New Roman" w:hAnsi="Times New Roman"/>
          <w:sz w:val="24"/>
          <w:szCs w:val="24"/>
          <w:lang w:val="kk-KZ"/>
        </w:rPr>
        <w:t>.</w:t>
      </w:r>
    </w:p>
    <w:p w:rsidR="009476EF" w:rsidRDefault="009476EF" w:rsidP="009476EF">
      <w:pPr>
        <w:ind w:left="142"/>
        <w:jc w:val="center"/>
        <w:rPr>
          <w:rFonts w:ascii="Times New Roman" w:hAnsi="Times New Roman"/>
          <w:b/>
          <w:sz w:val="24"/>
          <w:szCs w:val="24"/>
          <w:lang w:val="kk-KZ"/>
        </w:rPr>
      </w:pPr>
      <w:r>
        <w:rPr>
          <w:rFonts w:ascii="Times New Roman" w:hAnsi="Times New Roman"/>
          <w:b/>
          <w:sz w:val="24"/>
          <w:szCs w:val="24"/>
          <w:lang w:val="kk-KZ"/>
        </w:rPr>
        <w:t>11-мәтін</w:t>
      </w:r>
    </w:p>
    <w:p w:rsidR="009476EF" w:rsidRDefault="009476EF" w:rsidP="009476EF">
      <w:pPr>
        <w:shd w:val="clear" w:color="auto" w:fill="FFFFFF"/>
        <w:spacing w:after="0" w:line="240" w:lineRule="auto"/>
        <w:ind w:left="284"/>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kk-KZ" w:eastAsia="ru-RU"/>
        </w:rPr>
        <w:t xml:space="preserve">Көкпар – ұлттық ат спорты ойындарының бірі. </w:t>
      </w:r>
      <w:r>
        <w:rPr>
          <w:rFonts w:ascii="Times New Roman" w:eastAsia="Times New Roman" w:hAnsi="Times New Roman"/>
          <w:color w:val="000000"/>
          <w:sz w:val="24"/>
          <w:szCs w:val="24"/>
          <w:lang w:eastAsia="ru-RU"/>
        </w:rPr>
        <w:t>Ойынның атауы «көк бөрте» (лақ) сөзінен шыққан.</w:t>
      </w:r>
      <w:r>
        <w:rPr>
          <w:rFonts w:ascii="Times New Roman" w:eastAsia="Times New Roman" w:hAnsi="Times New Roman"/>
          <w:color w:val="000000"/>
          <w:sz w:val="24"/>
          <w:szCs w:val="24"/>
          <w:lang w:val="kk-KZ" w:eastAsia="ru-RU"/>
        </w:rPr>
        <w:t xml:space="preserve"> </w:t>
      </w:r>
      <w:r>
        <w:rPr>
          <w:rFonts w:ascii="Times New Roman" w:eastAsia="Times New Roman" w:hAnsi="Times New Roman"/>
          <w:color w:val="000000"/>
          <w:sz w:val="24"/>
          <w:szCs w:val="24"/>
          <w:lang w:eastAsia="ru-RU"/>
        </w:rPr>
        <w:t>Дәстүрлі қазақ қоғамында көкпарға жасқа толған серкенің семізі таңдалған. Семіз серкенің терісі жыртылмайды. Орташа салмағы 20-30 кг-дай келеді. Басқа малдың терісі жыртылғыш болғандықтан көкпарға тартылмайды.</w:t>
      </w:r>
      <w:r>
        <w:rPr>
          <w:rFonts w:ascii="Times New Roman" w:eastAsia="Times New Roman" w:hAnsi="Times New Roman"/>
          <w:color w:val="000000"/>
          <w:sz w:val="24"/>
          <w:szCs w:val="24"/>
          <w:lang w:val="kk-KZ" w:eastAsia="ru-RU"/>
        </w:rPr>
        <w:t xml:space="preserve"> </w:t>
      </w:r>
      <w:r>
        <w:rPr>
          <w:rFonts w:ascii="Times New Roman" w:eastAsia="Times New Roman" w:hAnsi="Times New Roman"/>
          <w:color w:val="000000"/>
          <w:sz w:val="24"/>
          <w:szCs w:val="24"/>
          <w:lang w:eastAsia="ru-RU"/>
        </w:rPr>
        <w:t xml:space="preserve">Көкпар –  Орталық Азия халықтары арасында кең тараған ойын түрі. Ол қырғыз тілінде «көк бөрү», «улак тартыш (тартуу)», тәжік тілінде «бузкаши» деп аталады. </w:t>
      </w:r>
    </w:p>
    <w:p w:rsidR="009476EF" w:rsidRDefault="009476EF" w:rsidP="009476EF">
      <w:pPr>
        <w:shd w:val="clear" w:color="auto" w:fill="FFFFFF"/>
        <w:spacing w:after="0" w:line="240" w:lineRule="auto"/>
        <w:ind w:left="284"/>
        <w:rPr>
          <w:rFonts w:ascii="Times New Roman" w:eastAsia="Times New Roman" w:hAnsi="Times New Roman"/>
          <w:color w:val="000000"/>
          <w:sz w:val="24"/>
          <w:szCs w:val="24"/>
          <w:lang w:val="kk-KZ" w:eastAsia="ru-RU"/>
        </w:rPr>
      </w:pPr>
      <w:r>
        <w:rPr>
          <w:rFonts w:ascii="Times New Roman" w:eastAsia="Times New Roman" w:hAnsi="Times New Roman"/>
          <w:color w:val="000000"/>
          <w:sz w:val="24"/>
          <w:szCs w:val="24"/>
          <w:lang w:val="kk-KZ" w:eastAsia="ru-RU"/>
        </w:rPr>
        <w:t xml:space="preserve">      </w:t>
      </w:r>
      <w:r>
        <w:rPr>
          <w:rFonts w:ascii="Times New Roman" w:eastAsia="Times New Roman" w:hAnsi="Times New Roman"/>
          <w:color w:val="000000"/>
          <w:sz w:val="24"/>
          <w:szCs w:val="24"/>
          <w:lang w:eastAsia="ru-RU"/>
        </w:rPr>
        <w:t>Көкпар тарту сияқты ұлттық ат спорты ойындары басқа Шығыс елдерінде де бар. Ауғанстанда кең тараған «бузавиш» ойыны көкпарға өте ұқсас. Сондай-ақ, Аргентина халқының да көкпарға ұқсас, ат спорты ойыны болған.</w:t>
      </w:r>
      <w:r>
        <w:rPr>
          <w:rFonts w:ascii="Times New Roman" w:eastAsia="Times New Roman" w:hAnsi="Times New Roman"/>
          <w:color w:val="000000"/>
          <w:sz w:val="24"/>
          <w:szCs w:val="24"/>
          <w:lang w:val="kk-KZ" w:eastAsia="ru-RU"/>
        </w:rPr>
        <w:t xml:space="preserve"> Көкпар жігіттердің күш-жігерін, төзімділігін, батылдығы мен ептілігін, ат үстінде мығым отыруын қалыптастырады. </w:t>
      </w:r>
      <w:r>
        <w:rPr>
          <w:rFonts w:ascii="Times New Roman" w:eastAsia="Times New Roman" w:hAnsi="Times New Roman"/>
          <w:color w:val="000000"/>
          <w:sz w:val="24"/>
          <w:szCs w:val="24"/>
          <w:lang w:eastAsia="ru-RU"/>
        </w:rPr>
        <w:t>Сонымен қатар, көкпар – аттың қалай бапталып үйретілгенін, жүйріктігін де сынайтын спорт. Көкпар жаппай және дода тартыс болып екіге бөлінеді. Жаппай тартыста әркім көкпарға өзі иелік етуге тырысады. Дода тартыста құрамы бірдей екі топ сынға түседі. Мұны кейде марта тарту деп те атайды.</w:t>
      </w:r>
      <w:r>
        <w:rPr>
          <w:rFonts w:ascii="Times New Roman" w:eastAsia="Times New Roman" w:hAnsi="Times New Roman"/>
          <w:color w:val="000000"/>
          <w:sz w:val="24"/>
          <w:szCs w:val="24"/>
          <w:lang w:val="kk-KZ" w:eastAsia="ru-RU"/>
        </w:rPr>
        <w:t xml:space="preserve"> </w:t>
      </w:r>
    </w:p>
    <w:p w:rsidR="009476EF" w:rsidRDefault="009476EF" w:rsidP="009476EF">
      <w:pPr>
        <w:shd w:val="clear" w:color="auto" w:fill="FFFFFF"/>
        <w:spacing w:after="0" w:line="240" w:lineRule="auto"/>
        <w:ind w:left="284"/>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val="kk-KZ" w:eastAsia="ru-RU"/>
        </w:rPr>
        <w:t xml:space="preserve">       Қазақстанда 1949 жылы көкпар жарысының жаңа ережесі бекітілді. </w:t>
      </w:r>
      <w:r>
        <w:rPr>
          <w:rFonts w:ascii="Times New Roman" w:eastAsia="Times New Roman" w:hAnsi="Times New Roman"/>
          <w:color w:val="000000"/>
          <w:sz w:val="24"/>
          <w:szCs w:val="24"/>
          <w:lang w:eastAsia="ru-RU"/>
        </w:rPr>
        <w:t xml:space="preserve">Осыған сәйкес көкпар жарысын арнаулы алаңда, командалық сипатта өткізу белгіленді. Ал 1958 жылдан көкпар бәйге алаңдарында (ипподромдарда) өткізіліп келеді. Алаң көлемі қатысушылар санына байланысты. Егер әр командада 5 адамнан болса, ұзындығы 300 м, ені 100 м, 10 адам болса – 500х200 м, 15 адамнан болса – 700х300 м, 20 адамнан болса – 1000х500 м болады. Алаңның әр бұрышына қызыл жалаушалар ілініп, ал оның екі жағында диаметрі 10 м-лік шеңбер сызылады. Алаң ортасында, диаметрі 6 м-лік шеңбердің дәл ортасына көкпар қойылады. Жарыс басталар сәтте командалар орталық шеңбердің сыртында тұрады. Жарыс төрешінің хабары бойынша басталады. Көкпар тарту қатысушылардың санына байланысты 8-15 мин аралығында өтеді. Көкпаршылардың мақсаты – орталық шеңберде жатқан көкпарды өз </w:t>
      </w:r>
      <w:r>
        <w:rPr>
          <w:rFonts w:ascii="Times New Roman" w:eastAsia="Times New Roman" w:hAnsi="Times New Roman"/>
          <w:color w:val="000000"/>
          <w:sz w:val="24"/>
          <w:szCs w:val="24"/>
          <w:lang w:eastAsia="ru-RU"/>
        </w:rPr>
        <w:lastRenderedPageBreak/>
        <w:t>командасының «отауына» жеткізу. Көкпар «отауға» жеткізілгеннен кейін ойын алаң ортасынан қайта басталады. Белгіленген уақыт ішінде қай команда көкпарды өз «отауына» көп жеткізсе, сол жеңіске жетеді.</w:t>
      </w:r>
    </w:p>
    <w:p w:rsidR="009476EF" w:rsidRDefault="009476EF" w:rsidP="009476EF">
      <w:pPr>
        <w:shd w:val="clear" w:color="auto" w:fill="FFFFFF"/>
        <w:spacing w:after="0" w:line="240" w:lineRule="auto"/>
        <w:ind w:left="284"/>
        <w:rPr>
          <w:rFonts w:ascii="Times New Roman" w:eastAsia="Times New Roman" w:hAnsi="Times New Roman"/>
          <w:color w:val="000000"/>
          <w:sz w:val="24"/>
          <w:szCs w:val="24"/>
          <w:lang w:eastAsia="ru-RU"/>
        </w:rPr>
      </w:pPr>
    </w:p>
    <w:p w:rsidR="009476EF" w:rsidRDefault="009476EF" w:rsidP="009476EF">
      <w:pPr>
        <w:pStyle w:val="a4"/>
        <w:numPr>
          <w:ilvl w:val="0"/>
          <w:numId w:val="2"/>
        </w:numPr>
        <w:rPr>
          <w:rFonts w:ascii="Times New Roman" w:hAnsi="Times New Roman"/>
          <w:sz w:val="24"/>
          <w:szCs w:val="24"/>
          <w:lang w:val="kk-KZ"/>
        </w:rPr>
      </w:pPr>
      <w:r>
        <w:rPr>
          <w:rFonts w:ascii="Times New Roman" w:hAnsi="Times New Roman"/>
          <w:sz w:val="24"/>
          <w:szCs w:val="24"/>
          <w:lang w:val="kk-KZ"/>
        </w:rPr>
        <w:t>Мәтін мазмұны бойынша көкпарға басқа малдың емес, серке терісінің алыну себебі неде?</w:t>
      </w:r>
    </w:p>
    <w:p w:rsidR="009476EF" w:rsidRDefault="009476EF" w:rsidP="009476EF">
      <w:pPr>
        <w:pStyle w:val="a4"/>
        <w:numPr>
          <w:ilvl w:val="0"/>
          <w:numId w:val="2"/>
        </w:numPr>
        <w:rPr>
          <w:rFonts w:ascii="Times New Roman" w:hAnsi="Times New Roman"/>
          <w:sz w:val="24"/>
          <w:szCs w:val="24"/>
          <w:lang w:val="kk-KZ"/>
        </w:rPr>
      </w:pPr>
      <w:r>
        <w:rPr>
          <w:rFonts w:ascii="Times New Roman" w:hAnsi="Times New Roman"/>
          <w:sz w:val="24"/>
          <w:szCs w:val="24"/>
          <w:lang w:val="kk-KZ"/>
        </w:rPr>
        <w:t>Көкпарға ұқсас «бузавиш» ойыны қай елде кең таралған?</w:t>
      </w:r>
    </w:p>
    <w:p w:rsidR="009476EF" w:rsidRDefault="009476EF" w:rsidP="009476EF">
      <w:pPr>
        <w:pStyle w:val="a4"/>
        <w:numPr>
          <w:ilvl w:val="0"/>
          <w:numId w:val="2"/>
        </w:numPr>
        <w:rPr>
          <w:rFonts w:ascii="Times New Roman" w:hAnsi="Times New Roman"/>
          <w:sz w:val="24"/>
          <w:szCs w:val="24"/>
        </w:rPr>
      </w:pPr>
      <w:r>
        <w:rPr>
          <w:rFonts w:ascii="Times New Roman" w:hAnsi="Times New Roman"/>
          <w:sz w:val="24"/>
          <w:szCs w:val="24"/>
        </w:rPr>
        <w:t>Дода тартыстың жаппай тартыстан айырмашылығы неде?</w:t>
      </w:r>
    </w:p>
    <w:p w:rsidR="009476EF" w:rsidRDefault="009476EF" w:rsidP="009476EF">
      <w:pPr>
        <w:pStyle w:val="a4"/>
        <w:numPr>
          <w:ilvl w:val="0"/>
          <w:numId w:val="2"/>
        </w:numPr>
        <w:rPr>
          <w:rFonts w:ascii="Times New Roman" w:hAnsi="Times New Roman"/>
          <w:sz w:val="24"/>
          <w:szCs w:val="24"/>
        </w:rPr>
      </w:pPr>
      <w:r>
        <w:rPr>
          <w:rFonts w:ascii="Times New Roman" w:hAnsi="Times New Roman"/>
          <w:sz w:val="24"/>
          <w:szCs w:val="24"/>
        </w:rPr>
        <w:t>Қабылданған жаңа ережеге сәйкес  көкпар ойыны қандай сипатта өтуі тиіс?</w:t>
      </w:r>
    </w:p>
    <w:p w:rsidR="009476EF" w:rsidRDefault="009476EF" w:rsidP="009476EF">
      <w:pPr>
        <w:pStyle w:val="a4"/>
        <w:numPr>
          <w:ilvl w:val="0"/>
          <w:numId w:val="2"/>
        </w:numPr>
        <w:rPr>
          <w:rFonts w:ascii="Times New Roman" w:hAnsi="Times New Roman"/>
          <w:sz w:val="24"/>
          <w:szCs w:val="24"/>
        </w:rPr>
      </w:pPr>
      <w:r>
        <w:rPr>
          <w:rFonts w:ascii="Times New Roman" w:hAnsi="Times New Roman"/>
          <w:sz w:val="24"/>
          <w:szCs w:val="24"/>
        </w:rPr>
        <w:t>Мәтін мазмұнына қатысы бар бөлімді таңдаңыз.</w:t>
      </w:r>
    </w:p>
    <w:p w:rsidR="009476EF" w:rsidRDefault="009476EF" w:rsidP="009476EF">
      <w:pPr>
        <w:pStyle w:val="a4"/>
        <w:numPr>
          <w:ilvl w:val="0"/>
          <w:numId w:val="2"/>
        </w:numPr>
        <w:rPr>
          <w:rFonts w:ascii="Times New Roman" w:hAnsi="Times New Roman"/>
          <w:sz w:val="24"/>
          <w:szCs w:val="24"/>
        </w:rPr>
      </w:pPr>
      <w:r>
        <w:rPr>
          <w:rFonts w:ascii="Times New Roman" w:hAnsi="Times New Roman"/>
          <w:sz w:val="24"/>
          <w:szCs w:val="24"/>
        </w:rPr>
        <w:t>Мәтін бойынша ойындағы көкпаршылардың мақсаты</w:t>
      </w:r>
    </w:p>
    <w:p w:rsidR="009476EF" w:rsidRDefault="009476EF" w:rsidP="009476EF">
      <w:pPr>
        <w:pStyle w:val="a4"/>
        <w:numPr>
          <w:ilvl w:val="0"/>
          <w:numId w:val="2"/>
        </w:numPr>
        <w:rPr>
          <w:rFonts w:ascii="Times New Roman" w:hAnsi="Times New Roman"/>
          <w:sz w:val="24"/>
          <w:szCs w:val="24"/>
        </w:rPr>
      </w:pPr>
      <w:r>
        <w:rPr>
          <w:rFonts w:ascii="Times New Roman" w:hAnsi="Times New Roman"/>
          <w:sz w:val="24"/>
          <w:szCs w:val="24"/>
        </w:rPr>
        <w:t>Берілген мәтіннің соңғы бөліміне қандай тақырып сәйкес келеді?</w:t>
      </w:r>
    </w:p>
    <w:p w:rsidR="009476EF" w:rsidRDefault="009476EF" w:rsidP="009476EF">
      <w:pPr>
        <w:pStyle w:val="a4"/>
        <w:numPr>
          <w:ilvl w:val="0"/>
          <w:numId w:val="2"/>
        </w:numPr>
        <w:rPr>
          <w:rFonts w:ascii="Times New Roman" w:hAnsi="Times New Roman"/>
          <w:sz w:val="24"/>
          <w:szCs w:val="24"/>
        </w:rPr>
      </w:pPr>
      <w:r>
        <w:rPr>
          <w:rFonts w:ascii="Times New Roman" w:hAnsi="Times New Roman"/>
          <w:sz w:val="24"/>
          <w:szCs w:val="24"/>
        </w:rPr>
        <w:t>Мәтінге қатысты дұрыс тұжырымды көрсетіңіз.</w:t>
      </w:r>
    </w:p>
    <w:p w:rsidR="009476EF" w:rsidRDefault="009476EF" w:rsidP="009476EF">
      <w:pPr>
        <w:ind w:left="360"/>
        <w:jc w:val="center"/>
        <w:rPr>
          <w:rFonts w:ascii="Times New Roman" w:hAnsi="Times New Roman"/>
          <w:b/>
          <w:sz w:val="24"/>
          <w:szCs w:val="24"/>
          <w:lang w:val="kk-KZ"/>
        </w:rPr>
      </w:pPr>
      <w:r>
        <w:rPr>
          <w:rFonts w:ascii="Times New Roman" w:hAnsi="Times New Roman"/>
          <w:b/>
          <w:sz w:val="24"/>
          <w:szCs w:val="24"/>
          <w:lang w:val="kk-KZ"/>
        </w:rPr>
        <w:t>12-мәтін</w:t>
      </w:r>
    </w:p>
    <w:p w:rsidR="009476EF" w:rsidRDefault="009476EF" w:rsidP="009476EF">
      <w:pPr>
        <w:rPr>
          <w:rFonts w:ascii="Times New Roman" w:hAnsi="Times New Roman"/>
          <w:color w:val="000000" w:themeColor="text1"/>
          <w:sz w:val="24"/>
          <w:szCs w:val="24"/>
        </w:rPr>
      </w:pPr>
      <w:r>
        <w:rPr>
          <w:rFonts w:ascii="Times New Roman" w:hAnsi="Times New Roman"/>
          <w:color w:val="000000" w:themeColor="text1"/>
          <w:sz w:val="24"/>
          <w:szCs w:val="24"/>
          <w:lang w:val="kk-KZ"/>
        </w:rPr>
        <w:t xml:space="preserve">      </w:t>
      </w:r>
      <w:r>
        <w:rPr>
          <w:rFonts w:ascii="Times New Roman" w:hAnsi="Times New Roman"/>
          <w:color w:val="000000" w:themeColor="text1"/>
          <w:sz w:val="24"/>
          <w:szCs w:val="24"/>
        </w:rPr>
        <w:t>Амал – жылдың он екі айындағы табиғат құбылыстарына байланысты халық санасында қалыптасқан болжамдардың атаулары мен реттері. Амалдар </w:t>
      </w:r>
      <w:hyperlink r:id="rId5" w:tgtFrame="_blank" w:history="1">
        <w:r>
          <w:rPr>
            <w:rStyle w:val="a3"/>
            <w:rFonts w:ascii="Times New Roman" w:hAnsi="Times New Roman"/>
            <w:color w:val="000000" w:themeColor="text1"/>
            <w:sz w:val="24"/>
            <w:szCs w:val="24"/>
            <w:u w:val="none"/>
          </w:rPr>
          <w:t>наурыз</w:t>
        </w:r>
      </w:hyperlink>
      <w:r>
        <w:rPr>
          <w:rFonts w:ascii="Times New Roman" w:hAnsi="Times New Roman"/>
          <w:color w:val="000000" w:themeColor="text1"/>
          <w:sz w:val="24"/>
          <w:szCs w:val="24"/>
        </w:rPr>
        <w:t> айынан басталады.Қазақтар жыл аяғында, яғни наурыз айының 17-21 күндері болатын жауын-шашынды, суық әрі лайсаң мезгіл – «</w:t>
      </w:r>
      <w:hyperlink r:id="rId6" w:tgtFrame="_blank" w:history="1">
        <w:r>
          <w:rPr>
            <w:rStyle w:val="a3"/>
            <w:rFonts w:ascii="Times New Roman" w:hAnsi="Times New Roman"/>
            <w:color w:val="000000" w:themeColor="text1"/>
            <w:sz w:val="24"/>
            <w:szCs w:val="24"/>
            <w:u w:val="none"/>
          </w:rPr>
          <w:t>бесқонақтан</w:t>
        </w:r>
      </w:hyperlink>
      <w:r>
        <w:rPr>
          <w:rFonts w:ascii="Times New Roman" w:hAnsi="Times New Roman"/>
          <w:color w:val="000000" w:themeColor="text1"/>
          <w:sz w:val="24"/>
          <w:szCs w:val="24"/>
        </w:rPr>
        <w:t>» қатты сақтанып отырған.  «Самарқанның көк тасы жібитін күн» деп 22 наурызды айтады. Бұл күні </w:t>
      </w:r>
      <w:hyperlink r:id="rId7" w:tgtFrame="_blank" w:history="1">
        <w:r>
          <w:rPr>
            <w:rStyle w:val="a3"/>
            <w:rFonts w:ascii="Times New Roman" w:hAnsi="Times New Roman"/>
            <w:color w:val="000000" w:themeColor="text1"/>
            <w:sz w:val="24"/>
            <w:szCs w:val="24"/>
            <w:u w:val="none"/>
          </w:rPr>
          <w:t>Шығыс күнтізбесі</w:t>
        </w:r>
      </w:hyperlink>
      <w:r>
        <w:rPr>
          <w:rFonts w:ascii="Times New Roman" w:hAnsi="Times New Roman"/>
          <w:color w:val="000000" w:themeColor="text1"/>
          <w:sz w:val="24"/>
          <w:szCs w:val="24"/>
        </w:rPr>
        <w:t> бойынша жаңа жыл басталады. Күн жылып, жер жібіп, ашық, шуақты мезгіл келеді. Жаңа айдың туатынына дейінгі бір-екі күн мен «кеміген» айдың аспаннан екі күнге жоқ болып кетуін қазақ «</w:t>
      </w:r>
      <w:hyperlink r:id="rId8" w:tgtFrame="_blank" w:history="1">
        <w:r>
          <w:rPr>
            <w:rStyle w:val="a3"/>
            <w:rFonts w:ascii="Times New Roman" w:hAnsi="Times New Roman"/>
            <w:color w:val="000000" w:themeColor="text1"/>
            <w:sz w:val="24"/>
            <w:szCs w:val="24"/>
            <w:u w:val="none"/>
          </w:rPr>
          <w:t>өліара</w:t>
        </w:r>
      </w:hyperlink>
      <w:r>
        <w:rPr>
          <w:rFonts w:ascii="Times New Roman" w:hAnsi="Times New Roman"/>
          <w:color w:val="000000" w:themeColor="text1"/>
          <w:sz w:val="24"/>
          <w:szCs w:val="24"/>
        </w:rPr>
        <w:t>» дейді. Осы арқылы алдағы айға болжам жасалады.</w:t>
      </w:r>
    </w:p>
    <w:p w:rsidR="009476EF" w:rsidRDefault="009476EF" w:rsidP="009476EF">
      <w:pPr>
        <w:rPr>
          <w:rFonts w:ascii="Times New Roman" w:hAnsi="Times New Roman"/>
          <w:color w:val="000000" w:themeColor="text1"/>
          <w:sz w:val="24"/>
          <w:szCs w:val="24"/>
          <w:lang w:val="kk-KZ"/>
        </w:rPr>
      </w:pPr>
      <w:r>
        <w:rPr>
          <w:rFonts w:ascii="Times New Roman" w:hAnsi="Times New Roman"/>
          <w:color w:val="000000" w:themeColor="text1"/>
          <w:sz w:val="24"/>
          <w:szCs w:val="24"/>
          <w:lang w:val="kk-KZ"/>
        </w:rPr>
        <w:t xml:space="preserve">   </w:t>
      </w:r>
      <w:r>
        <w:rPr>
          <w:rFonts w:ascii="Times New Roman" w:hAnsi="Times New Roman"/>
          <w:color w:val="000000" w:themeColor="text1"/>
          <w:sz w:val="24"/>
          <w:szCs w:val="24"/>
        </w:rPr>
        <w:t xml:space="preserve"> Наурыз айының соңғы күндерінде жыл құстары да ұшып келе бастайды, қар аралас жаңбыр жауып, суық жел соғады. Мұны ел «</w:t>
      </w:r>
      <w:hyperlink r:id="rId9" w:tgtFrame="_blank" w:history="1">
        <w:r>
          <w:rPr>
            <w:rStyle w:val="a3"/>
            <w:rFonts w:ascii="Times New Roman" w:hAnsi="Times New Roman"/>
            <w:color w:val="000000" w:themeColor="text1"/>
            <w:sz w:val="24"/>
            <w:szCs w:val="24"/>
            <w:u w:val="none"/>
          </w:rPr>
          <w:t>құсқанаты</w:t>
        </w:r>
      </w:hyperlink>
      <w:r>
        <w:rPr>
          <w:rFonts w:ascii="Times New Roman" w:hAnsi="Times New Roman"/>
          <w:color w:val="000000" w:themeColor="text1"/>
          <w:sz w:val="24"/>
          <w:szCs w:val="24"/>
        </w:rPr>
        <w:t>» деп атап, амалға жатқызған. Көктемде көкек айында қар күрт еріп, жер лайсаң болған кезеңді «</w:t>
      </w:r>
      <w:hyperlink r:id="rId10" w:tgtFrame="_blank" w:history="1">
        <w:r>
          <w:rPr>
            <w:rStyle w:val="a3"/>
            <w:rFonts w:ascii="Times New Roman" w:hAnsi="Times New Roman"/>
            <w:color w:val="000000" w:themeColor="text1"/>
            <w:sz w:val="24"/>
            <w:szCs w:val="24"/>
            <w:u w:val="none"/>
          </w:rPr>
          <w:t>аласапыран</w:t>
        </w:r>
      </w:hyperlink>
      <w:r>
        <w:rPr>
          <w:rFonts w:ascii="Times New Roman" w:hAnsi="Times New Roman"/>
          <w:color w:val="000000" w:themeColor="text1"/>
          <w:sz w:val="24"/>
          <w:szCs w:val="24"/>
        </w:rPr>
        <w:t>» деп атайды. Көкек айының орта кезінен кейін алғаш найзағай ойнап, жаңбыр жауады, жер бусанады. Осы сәттердегі найзағайдың жарқылын халық «</w:t>
      </w:r>
      <w:hyperlink r:id="rId11" w:tgtFrame="_blank" w:history="1">
        <w:r>
          <w:rPr>
            <w:rStyle w:val="a3"/>
            <w:rFonts w:ascii="Times New Roman" w:hAnsi="Times New Roman"/>
            <w:color w:val="000000" w:themeColor="text1"/>
            <w:sz w:val="24"/>
            <w:szCs w:val="24"/>
            <w:u w:val="none"/>
          </w:rPr>
          <w:t>Қызырдың</w:t>
        </w:r>
      </w:hyperlink>
      <w:r>
        <w:rPr>
          <w:rFonts w:ascii="Times New Roman" w:hAnsi="Times New Roman"/>
          <w:color w:val="000000" w:themeColor="text1"/>
          <w:sz w:val="24"/>
          <w:szCs w:val="24"/>
        </w:rPr>
        <w:t> қамшысы шартылдады, қыс кетті» деп есептейді. Көкектің соңғы күндерінде 2-3 күнге созылатын суық жел соғып, «тобылғы жарған» амалы басталады. Бұл тобылғы бүршік жарған, яғни өсімдіктер тамыр жайған, алғашқы көк шыға бастаған кез дегенді білдіреді. Мамырдың алғашқы онкүндігінде дала (су) құстары балапанын шығара бастайды. Халық тілінде «қызыл жұмыртқа» деп аталатын амалда 1-2 күнге созылатын суық болады. Мамыр айының аяғында болатын «</w:t>
      </w:r>
      <w:hyperlink r:id="rId12" w:tgtFrame="_blank" w:history="1">
        <w:r>
          <w:rPr>
            <w:rStyle w:val="a3"/>
            <w:rFonts w:ascii="Times New Roman" w:hAnsi="Times New Roman"/>
            <w:color w:val="000000" w:themeColor="text1"/>
            <w:sz w:val="24"/>
            <w:szCs w:val="24"/>
            <w:u w:val="none"/>
          </w:rPr>
          <w:t>Құралайдың салқыны</w:t>
        </w:r>
      </w:hyperlink>
      <w:r>
        <w:rPr>
          <w:rFonts w:ascii="Times New Roman" w:hAnsi="Times New Roman"/>
          <w:color w:val="000000" w:themeColor="text1"/>
          <w:sz w:val="24"/>
          <w:szCs w:val="24"/>
        </w:rPr>
        <w:t>» амалы кезінде киіктер суық желдің өтінде құралайларын (баласын) аяқтандырып, өргізеді (киік көптігіне қарамай, 2-3 күн ішінде түгелдей төлдеп болады). Мамырдың ортасына қарай </w:t>
      </w:r>
      <w:hyperlink r:id="rId13" w:tgtFrame="_blank" w:history="1">
        <w:r>
          <w:rPr>
            <w:rStyle w:val="a3"/>
            <w:rFonts w:ascii="Times New Roman" w:hAnsi="Times New Roman"/>
            <w:color w:val="000000" w:themeColor="text1"/>
            <w:sz w:val="24"/>
            <w:szCs w:val="24"/>
            <w:u w:val="none"/>
          </w:rPr>
          <w:t>Үркер</w:t>
        </w:r>
      </w:hyperlink>
      <w:r>
        <w:rPr>
          <w:rFonts w:ascii="Times New Roman" w:hAnsi="Times New Roman"/>
          <w:color w:val="000000" w:themeColor="text1"/>
          <w:sz w:val="24"/>
          <w:szCs w:val="24"/>
        </w:rPr>
        <w:t xml:space="preserve">дің аспанда мүлде көрінбей кетуін «Үркер батты, жер қызады» дейді халық есепшілері. 24 маусымда Үркер таң ата батыстан көрінеді де, содан шілде айында 40 күнге созылатын ыстық басталады. Осы аптапты күндерді халық арасында «қырық күн шілде» деп атаған. «Үркердің толғағы» деп аталатын амал мал-жанға жайлы кезең жаздың орта шенінде басталады. Бұл кезде жер құрғап, шөп буыны қатып, сарғая бастайды. </w:t>
      </w:r>
      <w:r>
        <w:rPr>
          <w:rFonts w:ascii="Times New Roman" w:hAnsi="Times New Roman"/>
          <w:color w:val="000000" w:themeColor="text1"/>
          <w:sz w:val="24"/>
          <w:szCs w:val="24"/>
          <w:lang w:val="kk-KZ"/>
        </w:rPr>
        <w:t xml:space="preserve"> </w:t>
      </w:r>
    </w:p>
    <w:p w:rsidR="009476EF" w:rsidRDefault="009476EF" w:rsidP="009476EF">
      <w:pPr>
        <w:rPr>
          <w:rFonts w:ascii="Times New Roman" w:hAnsi="Times New Roman"/>
          <w:color w:val="000000" w:themeColor="text1"/>
          <w:sz w:val="24"/>
          <w:szCs w:val="24"/>
        </w:rPr>
      </w:pPr>
      <w:r>
        <w:rPr>
          <w:rFonts w:ascii="Times New Roman" w:hAnsi="Times New Roman"/>
          <w:color w:val="000000" w:themeColor="text1"/>
          <w:sz w:val="24"/>
          <w:szCs w:val="24"/>
          <w:lang w:val="kk-KZ"/>
        </w:rPr>
        <w:t xml:space="preserve">      Тамыздың ортасында ауа райы салқын тартады, қою бұлт пайда болып, алғашқы күз нышаны біліне бастайды. Осы кезеңді «Таразының тууы» деп атайды. «Таразы туса, таң суыр» деген сөз орамы осындайдан шыққан. Қыргүйектің ортасында салқын басталады, жаңбыр жауады, түнде шөп басына шық түседі, бірақ күндіз шуақты күндер де болады. Мұндай жылы мезгілді «</w:t>
      </w:r>
      <w:hyperlink r:id="rId14" w:tgtFrame="_blank" w:history="1">
        <w:r>
          <w:rPr>
            <w:rStyle w:val="a3"/>
            <w:rFonts w:ascii="Times New Roman" w:hAnsi="Times New Roman"/>
            <w:color w:val="000000" w:themeColor="text1"/>
            <w:sz w:val="24"/>
            <w:szCs w:val="24"/>
            <w:u w:val="none"/>
            <w:lang w:val="kk-KZ"/>
          </w:rPr>
          <w:t>мизамшуақ</w:t>
        </w:r>
      </w:hyperlink>
      <w:r>
        <w:rPr>
          <w:rFonts w:ascii="Times New Roman" w:hAnsi="Times New Roman"/>
          <w:color w:val="000000" w:themeColor="text1"/>
          <w:sz w:val="24"/>
          <w:szCs w:val="24"/>
          <w:lang w:val="kk-KZ"/>
        </w:rPr>
        <w:t>» деп атайды. Қыркүйектің соңғы онкүндігінде күз келеді, суық күндер, жауын басталады. Бұл – «</w:t>
      </w:r>
      <w:hyperlink r:id="rId15" w:tgtFrame="_blank" w:history="1">
        <w:r>
          <w:rPr>
            <w:rStyle w:val="a3"/>
            <w:rFonts w:ascii="Times New Roman" w:hAnsi="Times New Roman"/>
            <w:color w:val="000000" w:themeColor="text1"/>
            <w:sz w:val="24"/>
            <w:szCs w:val="24"/>
            <w:u w:val="none"/>
            <w:lang w:val="kk-KZ"/>
          </w:rPr>
          <w:t>сүмбіленің</w:t>
        </w:r>
      </w:hyperlink>
      <w:r>
        <w:rPr>
          <w:rFonts w:ascii="Times New Roman" w:hAnsi="Times New Roman"/>
          <w:color w:val="000000" w:themeColor="text1"/>
          <w:sz w:val="24"/>
          <w:szCs w:val="24"/>
          <w:lang w:val="kk-KZ"/>
        </w:rPr>
        <w:t xml:space="preserve"> тууы» деген амал. Қараша </w:t>
      </w:r>
      <w:r>
        <w:rPr>
          <w:rFonts w:ascii="Times New Roman" w:hAnsi="Times New Roman"/>
          <w:color w:val="000000" w:themeColor="text1"/>
          <w:sz w:val="24"/>
          <w:szCs w:val="24"/>
          <w:lang w:val="kk-KZ"/>
        </w:rPr>
        <w:lastRenderedPageBreak/>
        <w:t xml:space="preserve">айындағы құс оңтүстікке қайта бастайтын уақыт – «қараша қаздың қайтуы» деген амал. </w:t>
      </w:r>
      <w:r>
        <w:rPr>
          <w:rFonts w:ascii="Times New Roman" w:hAnsi="Times New Roman"/>
          <w:color w:val="000000" w:themeColor="text1"/>
          <w:sz w:val="24"/>
          <w:szCs w:val="24"/>
        </w:rPr>
        <w:t>Бұл кезде солтүстікте алғашқы қар түсіп, күн суытады.</w:t>
      </w:r>
    </w:p>
    <w:p w:rsidR="009476EF" w:rsidRDefault="009476EF" w:rsidP="009476EF">
      <w:pPr>
        <w:rPr>
          <w:rFonts w:ascii="Times New Roman" w:hAnsi="Times New Roman"/>
          <w:color w:val="000000" w:themeColor="text1"/>
          <w:sz w:val="24"/>
          <w:szCs w:val="24"/>
        </w:rPr>
      </w:pPr>
    </w:p>
    <w:p w:rsidR="009476EF" w:rsidRDefault="009476EF" w:rsidP="009476EF">
      <w:pPr>
        <w:pStyle w:val="a4"/>
        <w:numPr>
          <w:ilvl w:val="0"/>
          <w:numId w:val="3"/>
        </w:numPr>
        <w:rPr>
          <w:rFonts w:ascii="Times New Roman" w:hAnsi="Times New Roman"/>
          <w:sz w:val="24"/>
          <w:szCs w:val="24"/>
          <w:lang w:val="kk-KZ"/>
        </w:rPr>
      </w:pPr>
      <w:r>
        <w:rPr>
          <w:rFonts w:ascii="Times New Roman" w:hAnsi="Times New Roman"/>
          <w:sz w:val="24"/>
          <w:szCs w:val="24"/>
          <w:lang w:val="kk-KZ"/>
        </w:rPr>
        <w:t>Наурыз айының соңғы күндерінде болатын амал неліктен «құсқанаты» деп аталған?</w:t>
      </w:r>
    </w:p>
    <w:p w:rsidR="009476EF" w:rsidRDefault="009476EF" w:rsidP="009476EF">
      <w:pPr>
        <w:pStyle w:val="a4"/>
        <w:numPr>
          <w:ilvl w:val="0"/>
          <w:numId w:val="3"/>
        </w:numPr>
        <w:rPr>
          <w:rFonts w:ascii="Times New Roman" w:hAnsi="Times New Roman"/>
          <w:sz w:val="24"/>
          <w:szCs w:val="24"/>
          <w:lang w:val="kk-KZ"/>
        </w:rPr>
      </w:pPr>
      <w:r>
        <w:rPr>
          <w:rFonts w:ascii="Times New Roman" w:hAnsi="Times New Roman"/>
          <w:sz w:val="24"/>
          <w:szCs w:val="24"/>
          <w:lang w:val="kk-KZ"/>
        </w:rPr>
        <w:t>«Көкектің соңғы күндерінде 2-3 күнге созылатын суық жел соғып, «тобылғы жарған» амалы басталады». Көкек дегені қай ай?</w:t>
      </w:r>
    </w:p>
    <w:p w:rsidR="009476EF" w:rsidRDefault="009476EF" w:rsidP="009476EF">
      <w:pPr>
        <w:pStyle w:val="a4"/>
        <w:numPr>
          <w:ilvl w:val="0"/>
          <w:numId w:val="3"/>
        </w:numPr>
        <w:rPr>
          <w:rFonts w:ascii="Times New Roman" w:hAnsi="Times New Roman"/>
          <w:sz w:val="24"/>
          <w:szCs w:val="24"/>
          <w:lang w:val="kk-KZ"/>
        </w:rPr>
      </w:pPr>
      <w:r>
        <w:rPr>
          <w:rFonts w:ascii="Times New Roman" w:hAnsi="Times New Roman"/>
          <w:sz w:val="24"/>
          <w:szCs w:val="24"/>
          <w:lang w:val="kk-KZ"/>
        </w:rPr>
        <w:t>Мәтін бойынша «қызыл жұмыртқа» амалына тән белгі</w:t>
      </w:r>
    </w:p>
    <w:p w:rsidR="009476EF" w:rsidRDefault="009476EF" w:rsidP="009476EF">
      <w:pPr>
        <w:pStyle w:val="a4"/>
        <w:numPr>
          <w:ilvl w:val="0"/>
          <w:numId w:val="3"/>
        </w:numPr>
        <w:rPr>
          <w:rFonts w:ascii="Times New Roman" w:hAnsi="Times New Roman"/>
          <w:sz w:val="24"/>
          <w:szCs w:val="24"/>
          <w:lang w:val="kk-KZ"/>
        </w:rPr>
      </w:pPr>
      <w:r>
        <w:rPr>
          <w:rFonts w:ascii="Times New Roman" w:hAnsi="Times New Roman"/>
          <w:sz w:val="24"/>
          <w:szCs w:val="24"/>
          <w:lang w:val="kk-KZ"/>
        </w:rPr>
        <w:t>«Таразы туса, таң суыр» деген сөз орамы қай айда болатын амалға байланысты айтылған?</w:t>
      </w:r>
    </w:p>
    <w:p w:rsidR="009476EF" w:rsidRDefault="009476EF" w:rsidP="009476EF">
      <w:pPr>
        <w:pStyle w:val="a4"/>
        <w:numPr>
          <w:ilvl w:val="0"/>
          <w:numId w:val="3"/>
        </w:numPr>
        <w:rPr>
          <w:rFonts w:ascii="Times New Roman" w:hAnsi="Times New Roman"/>
          <w:sz w:val="24"/>
          <w:szCs w:val="24"/>
          <w:lang w:val="kk-KZ"/>
        </w:rPr>
      </w:pPr>
      <w:r>
        <w:rPr>
          <w:rFonts w:ascii="Times New Roman" w:hAnsi="Times New Roman"/>
          <w:sz w:val="24"/>
          <w:szCs w:val="24"/>
          <w:lang w:val="kk-KZ"/>
        </w:rPr>
        <w:t>Қыргүйек айының ортасында болатын шуақты күндер</w:t>
      </w:r>
    </w:p>
    <w:p w:rsidR="009476EF" w:rsidRDefault="009476EF" w:rsidP="009476EF">
      <w:pPr>
        <w:pStyle w:val="a4"/>
        <w:numPr>
          <w:ilvl w:val="0"/>
          <w:numId w:val="3"/>
        </w:numPr>
        <w:rPr>
          <w:rFonts w:ascii="Times New Roman" w:hAnsi="Times New Roman"/>
          <w:sz w:val="24"/>
          <w:szCs w:val="24"/>
          <w:lang w:val="kk-KZ"/>
        </w:rPr>
      </w:pPr>
      <w:r>
        <w:rPr>
          <w:rFonts w:ascii="Times New Roman" w:hAnsi="Times New Roman"/>
          <w:sz w:val="24"/>
          <w:szCs w:val="24"/>
          <w:lang w:val="kk-KZ"/>
        </w:rPr>
        <w:t>«Сүмбіленің тууы» қай айға сәйкес келеді?</w:t>
      </w:r>
    </w:p>
    <w:p w:rsidR="009476EF" w:rsidRDefault="009476EF" w:rsidP="009476EF">
      <w:pPr>
        <w:pStyle w:val="a4"/>
        <w:numPr>
          <w:ilvl w:val="0"/>
          <w:numId w:val="3"/>
        </w:numPr>
        <w:rPr>
          <w:rFonts w:ascii="Times New Roman" w:hAnsi="Times New Roman"/>
          <w:sz w:val="24"/>
          <w:szCs w:val="24"/>
        </w:rPr>
      </w:pPr>
      <w:r>
        <w:rPr>
          <w:rFonts w:ascii="Times New Roman" w:hAnsi="Times New Roman"/>
          <w:sz w:val="24"/>
          <w:szCs w:val="24"/>
        </w:rPr>
        <w:t>Үркер батты деп</w:t>
      </w:r>
    </w:p>
    <w:p w:rsidR="009476EF" w:rsidRDefault="009476EF" w:rsidP="009476EF">
      <w:pPr>
        <w:rPr>
          <w:rFonts w:ascii="Times New Roman" w:hAnsi="Times New Roman"/>
          <w:b/>
          <w:sz w:val="24"/>
          <w:szCs w:val="24"/>
        </w:rPr>
      </w:pPr>
      <w:r>
        <w:rPr>
          <w:rFonts w:ascii="Times New Roman" w:hAnsi="Times New Roman"/>
          <w:b/>
          <w:sz w:val="24"/>
          <w:szCs w:val="24"/>
        </w:rPr>
        <w:t>Мәтінге қатысты қате тұжырым</w:t>
      </w:r>
    </w:p>
    <w:p w:rsidR="009476EF" w:rsidRDefault="009476EF" w:rsidP="009476EF">
      <w:pPr>
        <w:spacing w:after="0"/>
        <w:rPr>
          <w:rFonts w:ascii="Times New Roman" w:hAnsi="Times New Roman"/>
          <w:sz w:val="24"/>
          <w:szCs w:val="24"/>
        </w:rPr>
      </w:pPr>
      <w:r>
        <w:rPr>
          <w:rFonts w:ascii="Times New Roman" w:hAnsi="Times New Roman"/>
          <w:sz w:val="24"/>
          <w:szCs w:val="24"/>
        </w:rPr>
        <w:t>1. «Таразының тууы» амалы қыргүйек айында болады.</w:t>
      </w:r>
    </w:p>
    <w:p w:rsidR="009476EF" w:rsidRDefault="009476EF" w:rsidP="009476EF">
      <w:pPr>
        <w:spacing w:after="0"/>
        <w:rPr>
          <w:rFonts w:ascii="Times New Roman" w:hAnsi="Times New Roman"/>
          <w:sz w:val="24"/>
          <w:szCs w:val="24"/>
        </w:rPr>
      </w:pPr>
      <w:r>
        <w:rPr>
          <w:rFonts w:ascii="Times New Roman" w:hAnsi="Times New Roman"/>
          <w:sz w:val="24"/>
          <w:szCs w:val="24"/>
        </w:rPr>
        <w:t>2. «Қараша қаздар қайтқанда» алғашқы қар түсіп, күн суиды.</w:t>
      </w:r>
    </w:p>
    <w:p w:rsidR="009476EF" w:rsidRDefault="009476EF" w:rsidP="009476EF">
      <w:pPr>
        <w:spacing w:after="0"/>
        <w:rPr>
          <w:rFonts w:ascii="Times New Roman" w:hAnsi="Times New Roman"/>
          <w:sz w:val="24"/>
          <w:szCs w:val="24"/>
        </w:rPr>
      </w:pPr>
      <w:r>
        <w:rPr>
          <w:rFonts w:ascii="Times New Roman" w:hAnsi="Times New Roman"/>
          <w:sz w:val="24"/>
          <w:szCs w:val="24"/>
        </w:rPr>
        <w:t>3. «Аласапыран» амалы мамыр айында болады.</w:t>
      </w:r>
    </w:p>
    <w:p w:rsidR="009476EF" w:rsidRDefault="009476EF" w:rsidP="009476EF">
      <w:pPr>
        <w:rPr>
          <w:rFonts w:ascii="Times New Roman" w:hAnsi="Times New Roman"/>
          <w:color w:val="000000" w:themeColor="text1"/>
          <w:sz w:val="24"/>
          <w:szCs w:val="24"/>
        </w:rPr>
      </w:pPr>
    </w:p>
    <w:p w:rsidR="009476EF" w:rsidRDefault="009476EF" w:rsidP="009476EF"/>
    <w:p w:rsidR="00B20DF3" w:rsidRDefault="00B20DF3"/>
    <w:sectPr w:rsidR="00B20D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4353FB"/>
    <w:multiLevelType w:val="hybridMultilevel"/>
    <w:tmpl w:val="AFA4BBB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2E390E08"/>
    <w:multiLevelType w:val="hybridMultilevel"/>
    <w:tmpl w:val="342E44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75E06EF1"/>
    <w:multiLevelType w:val="hybridMultilevel"/>
    <w:tmpl w:val="329E3864"/>
    <w:lvl w:ilvl="0" w:tplc="0734A096">
      <w:start w:val="1"/>
      <w:numFmt w:val="lowerLetter"/>
      <w:lvlText w:val="%1."/>
      <w:lvlJc w:val="left"/>
      <w:pPr>
        <w:ind w:left="644" w:hanging="360"/>
      </w:pPr>
    </w:lvl>
    <w:lvl w:ilvl="1" w:tplc="04190019">
      <w:start w:val="1"/>
      <w:numFmt w:val="decimal"/>
      <w:lvlText w:val="%2."/>
      <w:lvlJc w:val="left"/>
      <w:pPr>
        <w:tabs>
          <w:tab w:val="num" w:pos="502"/>
        </w:tabs>
        <w:ind w:left="502"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290"/>
    <w:rsid w:val="006F5290"/>
    <w:rsid w:val="009476EF"/>
    <w:rsid w:val="00B20D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3CF365-3584-44CE-AA76-C553B9DED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76EF"/>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476EF"/>
    <w:rPr>
      <w:color w:val="0000FF"/>
      <w:u w:val="single"/>
    </w:rPr>
  </w:style>
  <w:style w:type="paragraph" w:styleId="a4">
    <w:name w:val="List Paragraph"/>
    <w:basedOn w:val="a"/>
    <w:uiPriority w:val="34"/>
    <w:qFormat/>
    <w:rsid w:val="009476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054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ndex.php?title=%D3%A8%D0%BB%D1%96%D0%B0%D1%80%D0%B0&amp;action=edit&amp;redlink=1" TargetMode="External"/><Relationship Id="rId13" Type="http://schemas.openxmlformats.org/officeDocument/2006/relationships/hyperlink" Target="https://kk.wikipedia.org/wiki/%D2%AE%D1%80%D0%BA%D0%B5%D1%80" TargetMode="External"/><Relationship Id="rId3" Type="http://schemas.openxmlformats.org/officeDocument/2006/relationships/settings" Target="settings.xml"/><Relationship Id="rId7" Type="http://schemas.openxmlformats.org/officeDocument/2006/relationships/hyperlink" Target="https://kk.wikipedia.org/w/index.php?title=%D0%A8%D1%8B%D2%93%D1%8B%D1%81_%D0%BA%D2%AF%D0%BD%D1%82%D1%96%D0%B7%D0%B1%D0%B5%D1%81%D1%96&amp;action=edit&amp;redlink=1" TargetMode="External"/><Relationship Id="rId12" Type="http://schemas.openxmlformats.org/officeDocument/2006/relationships/hyperlink" Target="https://kk.wikipedia.org/wiki/%D2%9A%D2%B1%D1%80%D0%B0%D0%BB%D0%B0%D0%B9%D0%B4%D1%8B%D2%A3_%D1%81%D0%B0%D0%BB%D2%9B%D1%8B%D0%BD%D1%8B"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kk.wikipedia.org/wiki/%D0%91%D0%B5%D1%81%D2%9B%D0%BE%D0%BD%D0%B0%D2%9B" TargetMode="External"/><Relationship Id="rId11" Type="http://schemas.openxmlformats.org/officeDocument/2006/relationships/hyperlink" Target="https://kk.wikipedia.org/w/index.php?title=%D2%9A%D1%8B%D0%B7%D1%8B%D1%80&amp;action=edit&amp;redlink=1" TargetMode="External"/><Relationship Id="rId5" Type="http://schemas.openxmlformats.org/officeDocument/2006/relationships/hyperlink" Target="https://kk.wikipedia.org/wiki/%D0%9D%D0%B0%D1%83%D1%80%D1%8B%D0%B7" TargetMode="External"/><Relationship Id="rId15" Type="http://schemas.openxmlformats.org/officeDocument/2006/relationships/hyperlink" Target="https://kk.wikipedia.org/wiki/%D0%A1%D2%AF%D0%BC%D0%B1%D1%96%D0%BB%D0%B5" TargetMode="External"/><Relationship Id="rId10" Type="http://schemas.openxmlformats.org/officeDocument/2006/relationships/hyperlink" Target="https://kk.wikipedia.org/wiki/%D0%90%D0%BB%D0%B0%D1%81%D0%B0%D0%BF%D1%8B%D1%80%D0%B0%D0%BD" TargetMode="External"/><Relationship Id="rId4" Type="http://schemas.openxmlformats.org/officeDocument/2006/relationships/webSettings" Target="webSettings.xml"/><Relationship Id="rId9" Type="http://schemas.openxmlformats.org/officeDocument/2006/relationships/hyperlink" Target="https://kk.wikipedia.org/wiki/%D2%9A%D2%B1%D1%81_%D2%9B%D0%B0%D0%BD%D0%B0%D1%82%D1%8B" TargetMode="External"/><Relationship Id="rId14" Type="http://schemas.openxmlformats.org/officeDocument/2006/relationships/hyperlink" Target="https://kk.wikipedia.org/w/index.php?title=%D0%9C%D0%B8%D0%B7%D0%B0%D0%BC_%D1%88%D1%83%D0%B0%D2%9B&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1323</Words>
  <Characters>7546</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 Еркинбекова</dc:creator>
  <cp:keywords/>
  <dc:description/>
  <cp:lastModifiedBy>Эльвира Еркинбекова</cp:lastModifiedBy>
  <cp:revision>2</cp:revision>
  <dcterms:created xsi:type="dcterms:W3CDTF">2022-03-04T10:02:00Z</dcterms:created>
  <dcterms:modified xsi:type="dcterms:W3CDTF">2022-03-04T10:02:00Z</dcterms:modified>
</cp:coreProperties>
</file>